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03853338"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280E82">
            <w:rPr>
              <w:rFonts w:ascii="Trebuchet MS" w:hAnsi="Trebuchet MS" w:cstheme="minorHAnsi"/>
              <w:b/>
              <w:bCs/>
              <w:sz w:val="22"/>
              <w:szCs w:val="22"/>
            </w:rPr>
            <w:t>VIENKARTINIAI ANTIVIRUSINIAI FILTRAI, TINKANTYS SPIROMETRUI CUSCO MOBILE</w:t>
          </w:r>
          <w:r w:rsidR="00D526C8" w:rsidRPr="00DB01AA">
            <w:rPr>
              <w:rFonts w:ascii="Trebuchet MS" w:hAnsi="Trebuchet MS" w:cstheme="minorHAnsi"/>
              <w:b/>
              <w:bCs/>
              <w:sz w:val="22"/>
              <w:szCs w:val="22"/>
            </w:rPr>
            <w:t>“</w:t>
          </w:r>
        </w:p>
        <w:p w14:paraId="647B799C" w14:textId="77777777" w:rsidR="007357D8" w:rsidRPr="00DB01AA" w:rsidRDefault="007357D8" w:rsidP="00280E82">
          <w:pPr>
            <w:spacing w:line="240" w:lineRule="auto"/>
            <w:ind w:firstLine="0"/>
            <w:contextualSpacing/>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6ABAD570"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19E7">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2D476A9F"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05DBDE09"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118ABD80"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56C94F75"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01EDF4FF"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653EA415"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19E7">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38F368F5"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19E7">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58036434"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3A307DF0" w14:textId="3B389BB1"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65A4CDB7"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2FD990F1"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5E1402A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2A65DF4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B068A8" w:rsidRPr="003D31AD">
                  <w:rPr>
                    <w:rFonts w:ascii="Trebuchet MS" w:hAnsi="Trebuchet MS"/>
                    <w:noProof/>
                    <w:webHidden/>
                    <w:sz w:val="22"/>
                    <w:szCs w:val="22"/>
                  </w:rPr>
                  <w:t>9</w:t>
                </w:r>
              </w:hyperlink>
            </w:p>
            <w:p w14:paraId="6E63B904" w14:textId="36E8635F"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10</w:t>
                </w:r>
                <w:r w:rsidRPr="003D31AD">
                  <w:rPr>
                    <w:rFonts w:ascii="Trebuchet MS" w:hAnsi="Trebuchet MS"/>
                    <w:noProof/>
                    <w:webHidden/>
                    <w:sz w:val="22"/>
                    <w:szCs w:val="22"/>
                  </w:rPr>
                  <w:fldChar w:fldCharType="end"/>
                </w:r>
              </w:hyperlink>
            </w:p>
            <w:p w14:paraId="02BDB555" w14:textId="797488A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19E7">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77DD9656"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19E7">
                <w:rPr>
                  <w:rFonts w:ascii="Trebuchet MS" w:hAnsi="Trebuchet MS"/>
                  <w:noProof/>
                  <w:webHidden/>
                  <w:sz w:val="22"/>
                  <w:szCs w:val="22"/>
                </w:rPr>
                <w:t>12</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6B34F578"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11C97" w:rsidRPr="003D31AD">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831D06"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1004ED32"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4.4.4. Aplinkos apsaugos kriterijai nustatyti </w:t>
      </w:r>
      <w:hyperlink w:anchor="_Pirkimo_sąlygų_9" w:history="1">
        <w:r w:rsidRPr="00ED4013">
          <w:rPr>
            <w:rStyle w:val="Hyperlink"/>
            <w:rFonts w:ascii="Trebuchet MS" w:eastAsia="Calibri" w:hAnsi="Trebuchet MS" w:cs="Times New Roman"/>
            <w:color w:val="0070C0"/>
            <w:sz w:val="22"/>
            <w:szCs w:val="22"/>
          </w:rPr>
          <w:t xml:space="preserve">Pirkimo 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0F7AF903"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CE0F90">
        <w:rPr>
          <w:rFonts w:ascii="Trebuchet MS" w:eastAsia="Calibri" w:hAnsi="Trebuchet MS" w:cs="Times New Roman"/>
          <w:bCs/>
          <w:color w:val="000000" w:themeColor="text1"/>
          <w:sz w:val="22"/>
          <w:szCs w:val="22"/>
        </w:rPr>
        <w:t>vienkartinius antivirusinius filtrus, tinkančius spirometrui cusco mobile</w:t>
      </w:r>
      <w:r w:rsidR="00307D66" w:rsidRPr="00ED4013">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 </w:t>
      </w:r>
      <w:r w:rsidR="007A50E9" w:rsidRPr="007A50E9">
        <w:rPr>
          <w:rFonts w:ascii="Trebuchet MS" w:eastAsia="Calibri" w:hAnsi="Trebuchet MS" w:cs="Times New Roman"/>
          <w:bCs/>
          <w:color w:val="000000" w:themeColor="text1"/>
          <w:sz w:val="22"/>
          <w:szCs w:val="22"/>
        </w:rPr>
        <w:t>33141000-0</w:t>
      </w:r>
      <w:r w:rsidR="00831D06">
        <w:rPr>
          <w:rFonts w:ascii="Trebuchet MS" w:eastAsia="Calibri" w:hAnsi="Trebuchet MS" w:cs="Times New Roman"/>
          <w:bCs/>
          <w:color w:val="000000" w:themeColor="text1"/>
          <w:sz w:val="22"/>
          <w:szCs w:val="22"/>
        </w:rPr>
        <w:t xml:space="preserve"> - </w:t>
      </w:r>
      <w:r w:rsidR="00036683">
        <w:rPr>
          <w:rFonts w:ascii="Trebuchet MS" w:eastAsia="Calibri" w:hAnsi="Trebuchet MS" w:cs="Times New Roman"/>
          <w:bCs/>
          <w:color w:val="000000" w:themeColor="text1"/>
          <w:sz w:val="22"/>
          <w:szCs w:val="22"/>
        </w:rPr>
        <w:t>v</w:t>
      </w:r>
      <w:r w:rsidR="00036683" w:rsidRPr="00036683">
        <w:rPr>
          <w:rFonts w:ascii="Trebuchet MS" w:eastAsia="Calibri" w:hAnsi="Trebuchet MS" w:cs="Times New Roman"/>
          <w:bCs/>
          <w:color w:val="000000" w:themeColor="text1"/>
          <w:sz w:val="22"/>
          <w:szCs w:val="22"/>
        </w:rPr>
        <w:t>ienkartinės medicininės necheminės medžiagos ir hematologinės medžiagos</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7"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7"/>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418C688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p>
    <w:p w14:paraId="68B51A75" w14:textId="77D190F9" w:rsidR="003A2AC1" w:rsidRPr="003A2AC1"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3A2AC1">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0"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43766914"/>
      <w:r w:rsidRPr="00DB01AA">
        <w:rPr>
          <w:rFonts w:ascii="Trebuchet MS" w:hAnsi="Trebuchet MS" w:cstheme="minorHAnsi"/>
          <w:color w:val="auto"/>
        </w:rPr>
        <w:t>Specialieji reikalavimai pasiūlymų rengimui ir pateikimui</w:t>
      </w:r>
      <w:bookmarkEnd w:id="3"/>
      <w:bookmarkEnd w:id="4"/>
      <w:bookmarkEnd w:id="5"/>
      <w:bookmarkEnd w:id="11"/>
    </w:p>
    <w:p w14:paraId="5971D0C7" w14:textId="77777777" w:rsidR="00E861F5" w:rsidRPr="00DB01AA" w:rsidRDefault="00E861F5" w:rsidP="00257685">
      <w:pPr>
        <w:ind w:firstLine="0"/>
        <w:rPr>
          <w:rFonts w:ascii="Trebuchet MS" w:hAnsi="Trebuchet MS" w:cs="Arial"/>
          <w:b/>
          <w:bCs/>
        </w:rPr>
      </w:pPr>
    </w:p>
    <w:p w14:paraId="5436825B" w14:textId="77777777" w:rsidR="00EC01B9" w:rsidRPr="00C27DEC" w:rsidRDefault="00EC01B9" w:rsidP="00B03B37">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 xml:space="preserve">5.1 </w:t>
      </w:r>
      <w:r w:rsidRPr="00C27DEC">
        <w:rPr>
          <w:rFonts w:ascii="Trebuchet MS" w:eastAsia="Calibri" w:hAnsi="Trebuchet MS" w:cstheme="minorHAnsi"/>
          <w:sz w:val="22"/>
          <w:szCs w:val="22"/>
        </w:rPr>
        <w:t>Tiekėjo pasiūlymą sudaro CVP IS pateikiamų ir žemiau nurodytų dokumentų visuma:</w:t>
      </w:r>
    </w:p>
    <w:p w14:paraId="1ABEF930" w14:textId="38977F87" w:rsidR="00C27DEC" w:rsidRPr="00C27DEC" w:rsidRDefault="00EC01B9" w:rsidP="00B03B37">
      <w:pPr>
        <w:spacing w:line="240" w:lineRule="auto"/>
        <w:ind w:firstLine="567"/>
        <w:rPr>
          <w:rFonts w:ascii="Trebuchet MS" w:hAnsi="Trebuchet MS" w:cstheme="minorHAnsi"/>
          <w:sz w:val="22"/>
          <w:szCs w:val="22"/>
        </w:rPr>
      </w:pPr>
      <w:r w:rsidRPr="00C27DEC">
        <w:rPr>
          <w:rFonts w:ascii="Trebuchet MS" w:hAnsi="Trebuchet MS" w:cstheme="minorHAnsi"/>
          <w:sz w:val="22"/>
          <w:szCs w:val="22"/>
        </w:rPr>
        <w:t xml:space="preserve">5.1.1. </w:t>
      </w:r>
      <w:r w:rsidRPr="00C27DEC">
        <w:rPr>
          <w:rFonts w:ascii="Trebuchet MS" w:hAnsi="Trebuchet MS" w:cstheme="minorHAnsi"/>
          <w:b/>
          <w:bCs/>
          <w:sz w:val="22"/>
          <w:szCs w:val="22"/>
        </w:rPr>
        <w:t>CVP IS pasiūlymo lango eilutėje „Prisegti dokumentus“ pateikiamas</w:t>
      </w:r>
      <w:r w:rsidRPr="00C27DEC">
        <w:rPr>
          <w:rFonts w:ascii="Trebuchet MS" w:hAnsi="Trebuchet MS" w:cstheme="minorHAnsi"/>
          <w:sz w:val="22"/>
          <w:szCs w:val="22"/>
        </w:rPr>
        <w:t xml:space="preserve"> tiekėjo pasirašytas pasiūlymas, parengtas pagal </w:t>
      </w:r>
      <w:r w:rsidRPr="00C27DEC">
        <w:rPr>
          <w:rFonts w:ascii="Trebuchet MS" w:hAnsi="Trebuchet MS" w:cstheme="minorHAnsi"/>
          <w:color w:val="0070C0"/>
          <w:sz w:val="22"/>
          <w:szCs w:val="22"/>
        </w:rPr>
        <w:fldChar w:fldCharType="begin"/>
      </w:r>
      <w:r w:rsidRPr="00C27DEC">
        <w:rPr>
          <w:rFonts w:ascii="Trebuchet MS" w:hAnsi="Trebuchet MS" w:cstheme="minorHAnsi"/>
          <w:color w:val="0070C0"/>
          <w:sz w:val="22"/>
          <w:szCs w:val="22"/>
        </w:rPr>
        <w:instrText xml:space="preserve"> REF _Ref38540913 \h  \* MERGEFORMAT </w:instrText>
      </w:r>
      <w:r w:rsidRPr="00C27DEC">
        <w:rPr>
          <w:rFonts w:ascii="Trebuchet MS" w:hAnsi="Trebuchet MS" w:cstheme="minorHAnsi"/>
          <w:color w:val="0070C0"/>
          <w:sz w:val="22"/>
          <w:szCs w:val="22"/>
        </w:rPr>
      </w:r>
      <w:r w:rsidRPr="00C27DEC">
        <w:rPr>
          <w:rFonts w:ascii="Trebuchet MS" w:hAnsi="Trebuchet MS" w:cstheme="minorHAnsi"/>
          <w:color w:val="0070C0"/>
          <w:sz w:val="22"/>
          <w:szCs w:val="22"/>
        </w:rPr>
        <w:fldChar w:fldCharType="separate"/>
      </w:r>
      <w:r w:rsidR="00C27DEC" w:rsidRPr="00C27DEC">
        <w:rPr>
          <w:rFonts w:ascii="Trebuchet MS" w:hAnsi="Trebuchet MS" w:cstheme="minorHAnsi"/>
          <w:color w:val="0070C0"/>
          <w:sz w:val="22"/>
          <w:szCs w:val="22"/>
        </w:rPr>
        <w:t xml:space="preserve">Pirkimo </w:t>
      </w:r>
      <w:r w:rsidR="004C61ED">
        <w:rPr>
          <w:rFonts w:ascii="Trebuchet MS" w:hAnsi="Trebuchet MS" w:cstheme="minorHAnsi"/>
          <w:color w:val="0070C0"/>
          <w:sz w:val="22"/>
          <w:szCs w:val="22"/>
        </w:rPr>
        <w:t xml:space="preserve">specialiųjų </w:t>
      </w:r>
      <w:r w:rsidR="00C27DEC" w:rsidRPr="00C27DEC">
        <w:rPr>
          <w:rFonts w:ascii="Trebuchet MS" w:hAnsi="Trebuchet MS" w:cstheme="minorHAnsi"/>
          <w:color w:val="0070C0"/>
          <w:sz w:val="22"/>
          <w:szCs w:val="22"/>
        </w:rPr>
        <w:t>sąlygų 4 pried</w:t>
      </w:r>
      <w:r w:rsidR="004C61ED">
        <w:rPr>
          <w:rFonts w:ascii="Trebuchet MS" w:hAnsi="Trebuchet MS" w:cstheme="minorHAnsi"/>
          <w:color w:val="0070C0"/>
          <w:sz w:val="22"/>
          <w:szCs w:val="22"/>
        </w:rPr>
        <w:t>e</w:t>
      </w:r>
      <w:r w:rsidR="00C27DEC" w:rsidRPr="00C27DEC">
        <w:rPr>
          <w:rFonts w:ascii="Trebuchet MS" w:hAnsi="Trebuchet MS" w:cstheme="minorHAnsi"/>
          <w:color w:val="0070C0"/>
          <w:sz w:val="22"/>
          <w:szCs w:val="22"/>
        </w:rPr>
        <w:t xml:space="preserve"> „Pasiūlymo forma“ </w:t>
      </w:r>
      <w:r w:rsidRPr="00C27DEC">
        <w:rPr>
          <w:rFonts w:ascii="Trebuchet MS" w:hAnsi="Trebuchet MS" w:cstheme="minorHAnsi"/>
          <w:color w:val="0070C0"/>
          <w:sz w:val="22"/>
          <w:szCs w:val="22"/>
        </w:rPr>
        <w:fldChar w:fldCharType="end"/>
      </w:r>
      <w:r w:rsidRPr="00C27DEC">
        <w:rPr>
          <w:rFonts w:ascii="Trebuchet MS" w:hAnsi="Trebuchet MS" w:cstheme="minorHAnsi"/>
          <w:sz w:val="22"/>
          <w:szCs w:val="22"/>
        </w:rPr>
        <w:t>pateiktą pasiūlymo formą;</w:t>
      </w:r>
    </w:p>
    <w:p w14:paraId="28FD46A5" w14:textId="7C8FC243" w:rsidR="00B63181" w:rsidRDefault="00EC01B9" w:rsidP="00B03B37">
      <w:pPr>
        <w:spacing w:line="240" w:lineRule="auto"/>
        <w:ind w:firstLine="567"/>
        <w:rPr>
          <w:rFonts w:ascii="Trebuchet MS" w:eastAsia="Calibri" w:hAnsi="Trebuchet MS" w:cstheme="minorHAnsi"/>
          <w:sz w:val="22"/>
          <w:szCs w:val="22"/>
        </w:rPr>
      </w:pPr>
      <w:r w:rsidRPr="00C27DEC">
        <w:rPr>
          <w:rFonts w:ascii="Trebuchet MS" w:eastAsia="Calibri" w:hAnsi="Trebuchet MS" w:cstheme="minorHAnsi"/>
          <w:sz w:val="22"/>
          <w:szCs w:val="22"/>
        </w:rPr>
        <w:t xml:space="preserve">5.1.2. </w:t>
      </w:r>
      <w:r w:rsidR="00B63181">
        <w:rPr>
          <w:rFonts w:ascii="Trebuchet MS" w:hAnsi="Trebuchet MS"/>
          <w:noProof/>
          <w:sz w:val="22"/>
          <w:szCs w:val="22"/>
        </w:rPr>
        <w:t xml:space="preserve">užpildytas </w:t>
      </w:r>
      <w:r w:rsidR="00B63181" w:rsidRPr="000832D7">
        <w:rPr>
          <w:rFonts w:ascii="Trebuchet MS" w:eastAsia="Times New Roman" w:hAnsi="Trebuchet MS"/>
          <w:color w:val="0070C0"/>
          <w:sz w:val="22"/>
          <w:szCs w:val="22"/>
          <w:lang w:eastAsia="en-US"/>
        </w:rPr>
        <w:t xml:space="preserve">Pirkimo </w:t>
      </w:r>
      <w:r w:rsidR="00B63181">
        <w:rPr>
          <w:rFonts w:ascii="Trebuchet MS" w:eastAsia="Times New Roman" w:hAnsi="Trebuchet MS"/>
          <w:color w:val="0070C0"/>
          <w:sz w:val="22"/>
          <w:szCs w:val="22"/>
          <w:lang w:eastAsia="en-US"/>
        </w:rPr>
        <w:t xml:space="preserve">specialiųjų </w:t>
      </w:r>
      <w:r w:rsidR="00B63181" w:rsidRPr="000832D7">
        <w:rPr>
          <w:rFonts w:ascii="Trebuchet MS" w:eastAsia="Times New Roman" w:hAnsi="Trebuchet MS"/>
          <w:color w:val="0070C0"/>
          <w:sz w:val="22"/>
          <w:szCs w:val="22"/>
          <w:lang w:eastAsia="en-US"/>
        </w:rPr>
        <w:t xml:space="preserve">sąlygų </w:t>
      </w:r>
      <w:r w:rsidR="005746FD">
        <w:rPr>
          <w:rFonts w:ascii="Trebuchet MS" w:eastAsia="Times New Roman" w:hAnsi="Trebuchet MS"/>
          <w:color w:val="0070C0"/>
          <w:sz w:val="22"/>
          <w:szCs w:val="22"/>
          <w:lang w:eastAsia="en-US"/>
        </w:rPr>
        <w:t>3</w:t>
      </w:r>
      <w:r w:rsidR="00B63181" w:rsidRPr="000832D7">
        <w:rPr>
          <w:rFonts w:ascii="Trebuchet MS" w:eastAsia="Times New Roman" w:hAnsi="Trebuchet MS"/>
          <w:color w:val="0070C0"/>
          <w:sz w:val="22"/>
          <w:szCs w:val="22"/>
          <w:lang w:eastAsia="en-US"/>
        </w:rPr>
        <w:t xml:space="preserve"> pried</w:t>
      </w:r>
      <w:r w:rsidR="00B63181">
        <w:rPr>
          <w:rFonts w:ascii="Trebuchet MS" w:eastAsia="Times New Roman" w:hAnsi="Trebuchet MS"/>
          <w:color w:val="0070C0"/>
          <w:sz w:val="22"/>
          <w:szCs w:val="22"/>
          <w:lang w:eastAsia="en-US"/>
        </w:rPr>
        <w:t>as</w:t>
      </w:r>
      <w:r w:rsidR="00B63181" w:rsidRPr="000832D7">
        <w:rPr>
          <w:rFonts w:ascii="Trebuchet MS" w:eastAsia="Times New Roman" w:hAnsi="Trebuchet MS"/>
          <w:color w:val="0070C0"/>
          <w:sz w:val="22"/>
          <w:szCs w:val="22"/>
          <w:lang w:eastAsia="en-US"/>
        </w:rPr>
        <w:t xml:space="preserve"> „Techninė specifikacija“</w:t>
      </w:r>
      <w:r w:rsidR="00B63181" w:rsidRPr="00B63181">
        <w:rPr>
          <w:rFonts w:ascii="Trebuchet MS" w:eastAsia="Times New Roman" w:hAnsi="Trebuchet MS"/>
          <w:sz w:val="22"/>
          <w:szCs w:val="22"/>
          <w:lang w:eastAsia="en-US"/>
        </w:rPr>
        <w:t>;</w:t>
      </w:r>
    </w:p>
    <w:p w14:paraId="64327DA3" w14:textId="46CBDE91" w:rsidR="00E071DA" w:rsidRDefault="00B63181" w:rsidP="2A77C0C1">
      <w:pPr>
        <w:spacing w:line="240" w:lineRule="auto"/>
        <w:ind w:firstLine="567"/>
        <w:rPr>
          <w:rFonts w:ascii="Trebuchet MS" w:hAnsi="Trebuchet MS"/>
          <w:sz w:val="22"/>
          <w:szCs w:val="22"/>
        </w:rPr>
      </w:pPr>
      <w:r w:rsidRPr="2A77C0C1">
        <w:rPr>
          <w:rFonts w:ascii="Trebuchet MS" w:hAnsi="Trebuchet MS"/>
          <w:sz w:val="22"/>
          <w:szCs w:val="22"/>
        </w:rPr>
        <w:t xml:space="preserve">5.1.3. </w:t>
      </w:r>
      <w:bookmarkStart w:id="12" w:name="_Hlk173006107"/>
      <w:r w:rsidR="00BB5D41" w:rsidRPr="2A77C0C1">
        <w:rPr>
          <w:rFonts w:ascii="Trebuchet MS" w:hAnsi="Trebuchet MS"/>
          <w:sz w:val="22"/>
          <w:szCs w:val="22"/>
        </w:rPr>
        <w:t xml:space="preserve">dokumentai, patvirtinantys pasiūlyme nurodytos prekės atitikimą visiems reikalavimams, nurodytiems kiekviename </w:t>
      </w:r>
      <w:r w:rsidR="00BB5D41" w:rsidRPr="2A77C0C1">
        <w:rPr>
          <w:rFonts w:ascii="Trebuchet MS" w:eastAsia="Times New Roman" w:hAnsi="Trebuchet MS"/>
          <w:color w:val="0070C0"/>
          <w:sz w:val="22"/>
          <w:szCs w:val="22"/>
          <w:lang w:eastAsia="en-US"/>
        </w:rPr>
        <w:t xml:space="preserve">Pirkimo sąlygų </w:t>
      </w:r>
      <w:r w:rsidR="00231BF5" w:rsidRPr="2A77C0C1">
        <w:rPr>
          <w:rFonts w:ascii="Trebuchet MS" w:eastAsia="Times New Roman" w:hAnsi="Trebuchet MS"/>
          <w:color w:val="0070C0"/>
          <w:sz w:val="22"/>
          <w:szCs w:val="22"/>
          <w:lang w:eastAsia="en-US"/>
        </w:rPr>
        <w:t>3</w:t>
      </w:r>
      <w:r w:rsidR="00BB5D41" w:rsidRPr="2A77C0C1">
        <w:rPr>
          <w:rFonts w:ascii="Trebuchet MS" w:eastAsia="Times New Roman" w:hAnsi="Trebuchet MS"/>
          <w:color w:val="0070C0"/>
          <w:sz w:val="22"/>
          <w:szCs w:val="22"/>
          <w:lang w:eastAsia="en-US"/>
        </w:rPr>
        <w:t xml:space="preserve"> priedo „Techninė specifikacija“</w:t>
      </w:r>
      <w:r w:rsidR="00BB5D41" w:rsidRPr="2A77C0C1">
        <w:rPr>
          <w:rFonts w:ascii="Trebuchet MS" w:hAnsi="Trebuchet MS"/>
          <w:sz w:val="22"/>
          <w:szCs w:val="22"/>
        </w:rPr>
        <w:t xml:space="preserve"> lenteles punkte</w:t>
      </w:r>
      <w:bookmarkEnd w:id="12"/>
      <w:r w:rsidR="00BB5D41" w:rsidRPr="2A77C0C1">
        <w:rPr>
          <w:rFonts w:ascii="Trebuchet MS" w:hAnsi="Trebuchet MS"/>
          <w:sz w:val="22"/>
          <w:szCs w:val="22"/>
        </w:rPr>
        <w:t xml:space="preserve">, </w:t>
      </w:r>
      <w:r w:rsidR="00AF76A2" w:rsidRPr="00A92879">
        <w:rPr>
          <w:rFonts w:ascii="Trebuchet MS" w:eastAsiaTheme="minorHAnsi" w:hAnsi="Trebuchet MS" w:cs="Times New Roman"/>
          <w:bCs/>
          <w:iCs/>
          <w:sz w:val="22"/>
          <w:szCs w:val="22"/>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AF76A2" w:rsidRPr="00A92879">
        <w:rPr>
          <w:rFonts w:ascii="Trebuchet MS" w:eastAsia="Calibri" w:hAnsi="Trebuchet MS" w:cs="Times New Roman"/>
          <w:sz w:val="22"/>
          <w:szCs w:val="22"/>
        </w:rPr>
        <w:t xml:space="preserve"> </w:t>
      </w:r>
      <w:r w:rsidR="00AF76A2" w:rsidRPr="0041676B">
        <w:rPr>
          <w:rFonts w:ascii="Trebuchet MS" w:eastAsia="Calibri" w:hAnsi="Trebuchet MS" w:cstheme="minorHAnsi"/>
          <w:sz w:val="22"/>
          <w:szCs w:val="22"/>
        </w:rPr>
        <w:t xml:space="preserve">specialiųjų </w:t>
      </w:r>
      <w:hyperlink w:anchor="_Pirkimo_sąlygų_2" w:history="1">
        <w:r w:rsidR="00AF76A2" w:rsidRPr="00721AC6">
          <w:rPr>
            <w:rStyle w:val="Hyperlink"/>
            <w:rFonts w:ascii="Trebuchet MS" w:hAnsi="Trebuchet MS" w:cstheme="minorHAnsi"/>
            <w:color w:val="0070C0"/>
            <w:sz w:val="22"/>
            <w:szCs w:val="22"/>
          </w:rPr>
          <w:fldChar w:fldCharType="begin"/>
        </w:r>
        <w:r w:rsidR="00AF76A2" w:rsidRPr="00721AC6">
          <w:rPr>
            <w:rStyle w:val="Hyperlink"/>
            <w:rFonts w:ascii="Trebuchet MS" w:hAnsi="Trebuchet MS" w:cstheme="minorHAnsi"/>
            <w:color w:val="0070C0"/>
            <w:sz w:val="22"/>
            <w:szCs w:val="22"/>
          </w:rPr>
          <w:instrText xml:space="preserve"> REF _Ref38539939 \h  \* MERGEFORMAT </w:instrText>
        </w:r>
        <w:r w:rsidR="00AF76A2" w:rsidRPr="00721AC6">
          <w:rPr>
            <w:rStyle w:val="Hyperlink"/>
            <w:rFonts w:ascii="Trebuchet MS" w:hAnsi="Trebuchet MS" w:cstheme="minorHAnsi"/>
            <w:color w:val="0070C0"/>
            <w:sz w:val="22"/>
            <w:szCs w:val="22"/>
          </w:rPr>
        </w:r>
        <w:r w:rsidR="00AF76A2" w:rsidRPr="00721AC6">
          <w:rPr>
            <w:rStyle w:val="Hyperlink"/>
            <w:rFonts w:ascii="Trebuchet MS" w:hAnsi="Trebuchet MS" w:cstheme="minorHAnsi"/>
            <w:color w:val="0070C0"/>
            <w:sz w:val="22"/>
            <w:szCs w:val="22"/>
          </w:rPr>
          <w:fldChar w:fldCharType="separate"/>
        </w:r>
        <w:r w:rsidR="00AF76A2" w:rsidRPr="00721AC6">
          <w:rPr>
            <w:rStyle w:val="Hyperlink"/>
            <w:rFonts w:ascii="Trebuchet MS" w:hAnsi="Trebuchet MS"/>
            <w:color w:val="0070C0"/>
            <w:sz w:val="22"/>
            <w:szCs w:val="22"/>
          </w:rPr>
          <w:t xml:space="preserve">Pirkimo sąlygų </w:t>
        </w:r>
        <w:r w:rsidR="00D534D2">
          <w:rPr>
            <w:rStyle w:val="Hyperlink"/>
            <w:rFonts w:ascii="Trebuchet MS" w:hAnsi="Trebuchet MS"/>
            <w:color w:val="0070C0"/>
            <w:sz w:val="22"/>
            <w:szCs w:val="22"/>
          </w:rPr>
          <w:t>3</w:t>
        </w:r>
        <w:r w:rsidR="00AF76A2" w:rsidRPr="00721AC6">
          <w:rPr>
            <w:rStyle w:val="Hyperlink"/>
            <w:rFonts w:ascii="Trebuchet MS" w:hAnsi="Trebuchet MS"/>
            <w:color w:val="0070C0"/>
            <w:sz w:val="22"/>
            <w:szCs w:val="22"/>
          </w:rPr>
          <w:t xml:space="preserve"> priedas „Techninė specifikacija“</w:t>
        </w:r>
        <w:r w:rsidR="00AF76A2" w:rsidRPr="00721AC6">
          <w:rPr>
            <w:rStyle w:val="Hyperlink"/>
            <w:rFonts w:ascii="Trebuchet MS" w:hAnsi="Trebuchet MS" w:cstheme="minorHAnsi"/>
            <w:color w:val="0070C0"/>
            <w:sz w:val="22"/>
            <w:szCs w:val="22"/>
          </w:rPr>
          <w:fldChar w:fldCharType="end"/>
        </w:r>
      </w:hyperlink>
      <w:r w:rsidR="00AF76A2" w:rsidRPr="00A92879">
        <w:rPr>
          <w:rFonts w:ascii="Trebuchet MS" w:eastAsiaTheme="minorHAnsi" w:hAnsi="Trebuchet MS" w:cs="Times New Roman"/>
          <w:bCs/>
          <w:iCs/>
          <w:sz w:val="22"/>
          <w:szCs w:val="22"/>
        </w:rPr>
        <w:t xml:space="preserve"> lentelėje anglų ir</w:t>
      </w:r>
      <w:r w:rsidR="00AF76A2">
        <w:rPr>
          <w:rFonts w:ascii="Trebuchet MS" w:eastAsiaTheme="minorHAnsi" w:hAnsi="Trebuchet MS" w:cs="Times New Roman"/>
          <w:bCs/>
          <w:iCs/>
          <w:sz w:val="22"/>
          <w:szCs w:val="22"/>
        </w:rPr>
        <w:t>/ar</w:t>
      </w:r>
      <w:r w:rsidR="00AF76A2" w:rsidRPr="00A92879">
        <w:rPr>
          <w:rFonts w:ascii="Trebuchet MS" w:eastAsiaTheme="minorHAnsi" w:hAnsi="Trebuchet MS" w:cs="Times New Roman"/>
          <w:bCs/>
          <w:iCs/>
          <w:sz w:val="22"/>
          <w:szCs w:val="22"/>
        </w:rPr>
        <w:t xml:space="preserve"> lietuvių kalba. </w:t>
      </w:r>
      <w:r w:rsidR="00AF76A2" w:rsidRPr="00A92879">
        <w:rPr>
          <w:rFonts w:ascii="Trebuchet MS" w:hAnsi="Trebuchet MS"/>
          <w:b/>
          <w:sz w:val="22"/>
          <w:szCs w:val="22"/>
          <w:u w:val="single"/>
        </w:rPr>
        <w:t xml:space="preserve">Siūlomų prekių gamintojo kataloguose/ bukletuose/ brošiūrose, </w:t>
      </w:r>
      <w:r w:rsidR="00AF76A2" w:rsidRPr="00A92879">
        <w:rPr>
          <w:rFonts w:ascii="Trebuchet MS" w:eastAsiaTheme="minorHAnsi" w:hAnsi="Trebuchet MS" w:cs="Times New Roman"/>
          <w:b/>
          <w:bCs/>
          <w:iCs/>
          <w:sz w:val="22"/>
          <w:szCs w:val="22"/>
          <w:u w:val="single"/>
        </w:rPr>
        <w:t>techniniuose aprašuose ir/arba kituose siūlomų prekių gamintojo parengtuose dokumentuose</w:t>
      </w:r>
      <w:r w:rsidR="00AF76A2"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00AF76A2">
        <w:rPr>
          <w:rFonts w:ascii="Trebuchet MS" w:hAnsi="Trebuchet MS"/>
          <w:b/>
          <w:sz w:val="22"/>
          <w:szCs w:val="22"/>
          <w:u w:val="single"/>
        </w:rPr>
        <w:t xml:space="preserve"> </w:t>
      </w:r>
      <w:r w:rsidR="00AF76A2" w:rsidRPr="00610B80">
        <w:rPr>
          <w:rFonts w:ascii="Trebuchet MS" w:hAnsi="Trebuchet MS"/>
          <w:b/>
          <w:sz w:val="22"/>
          <w:u w:val="single"/>
        </w:rPr>
        <w:t>bei įrašyti, kurį techninės specifikacijos reikalaujamo techninio parametro punktą jos atitinka</w:t>
      </w:r>
      <w:r w:rsidR="00BB5D41" w:rsidRPr="2A77C0C1">
        <w:rPr>
          <w:rFonts w:ascii="Trebuchet MS" w:hAnsi="Trebuchet MS"/>
          <w:sz w:val="22"/>
          <w:szCs w:val="22"/>
        </w:rPr>
        <w:t>;</w:t>
      </w:r>
    </w:p>
    <w:p w14:paraId="4F00A470" w14:textId="24F357A9" w:rsidR="00EC01B9" w:rsidRDefault="00F15E4B" w:rsidP="00B03B37">
      <w:pPr>
        <w:pStyle w:val="ListParagraph"/>
        <w:tabs>
          <w:tab w:val="left" w:pos="567"/>
          <w:tab w:val="left" w:pos="1418"/>
        </w:tabs>
        <w:spacing w:line="240" w:lineRule="auto"/>
        <w:ind w:left="0" w:firstLine="567"/>
        <w:rPr>
          <w:rFonts w:ascii="Trebuchet MS" w:hAnsi="Trebuchet MS"/>
          <w:noProof/>
          <w:color w:val="0070C0"/>
          <w:sz w:val="22"/>
          <w:szCs w:val="22"/>
        </w:rPr>
      </w:pPr>
      <w:r>
        <w:rPr>
          <w:rFonts w:ascii="Trebuchet MS" w:hAnsi="Trebuchet MS"/>
          <w:noProof/>
          <w:sz w:val="22"/>
          <w:szCs w:val="22"/>
        </w:rPr>
        <w:t>5.1.</w:t>
      </w:r>
      <w:r w:rsidR="00213034">
        <w:rPr>
          <w:rFonts w:ascii="Trebuchet MS" w:hAnsi="Trebuchet MS"/>
          <w:noProof/>
          <w:sz w:val="22"/>
          <w:szCs w:val="22"/>
        </w:rPr>
        <w:t>5</w:t>
      </w:r>
      <w:r>
        <w:rPr>
          <w:rFonts w:ascii="Trebuchet MS" w:hAnsi="Trebuchet MS"/>
          <w:noProof/>
          <w:sz w:val="22"/>
          <w:szCs w:val="22"/>
        </w:rPr>
        <w:t xml:space="preserve">. </w:t>
      </w:r>
      <w:r w:rsidR="00EC01B9">
        <w:rPr>
          <w:rFonts w:ascii="Trebuchet MS" w:hAnsi="Trebuchet MS"/>
          <w:noProof/>
          <w:sz w:val="22"/>
          <w:szCs w:val="22"/>
        </w:rPr>
        <w:t xml:space="preserve">užpildytas </w:t>
      </w:r>
      <w:r w:rsidR="00EC01B9" w:rsidRPr="0010631B">
        <w:rPr>
          <w:rFonts w:ascii="Trebuchet MS" w:hAnsi="Trebuchet MS"/>
          <w:noProof/>
          <w:color w:val="0070C0"/>
          <w:sz w:val="22"/>
          <w:szCs w:val="22"/>
        </w:rPr>
        <w:t xml:space="preserve">Pirkimo </w:t>
      </w:r>
      <w:r w:rsidR="004C61ED">
        <w:rPr>
          <w:rFonts w:ascii="Trebuchet MS" w:hAnsi="Trebuchet MS"/>
          <w:noProof/>
          <w:color w:val="0070C0"/>
          <w:sz w:val="22"/>
          <w:szCs w:val="22"/>
        </w:rPr>
        <w:t xml:space="preserve">secialiųjų </w:t>
      </w:r>
      <w:r w:rsidR="00EC01B9" w:rsidRPr="001B2F6C">
        <w:rPr>
          <w:rFonts w:ascii="Trebuchet MS" w:hAnsi="Trebuchet MS"/>
          <w:noProof/>
          <w:color w:val="0070C0"/>
          <w:sz w:val="22"/>
          <w:szCs w:val="22"/>
        </w:rPr>
        <w:t>sąlygų 8 priedas</w:t>
      </w:r>
      <w:r w:rsidR="00693005">
        <w:rPr>
          <w:rFonts w:ascii="Trebuchet MS" w:hAnsi="Trebuchet MS"/>
          <w:noProof/>
          <w:color w:val="0070C0"/>
          <w:sz w:val="22"/>
          <w:szCs w:val="22"/>
        </w:rPr>
        <w:t>;</w:t>
      </w:r>
    </w:p>
    <w:p w14:paraId="66B14715" w14:textId="5E28975F" w:rsidR="00EC01B9" w:rsidRPr="00721AC6" w:rsidRDefault="00EC01B9" w:rsidP="00B03B37">
      <w:pPr>
        <w:spacing w:line="240" w:lineRule="auto"/>
        <w:ind w:firstLine="567"/>
        <w:rPr>
          <w:rFonts w:ascii="Trebuchet MS" w:hAnsi="Trebuchet MS" w:cstheme="minorHAnsi"/>
          <w:sz w:val="22"/>
          <w:szCs w:val="22"/>
        </w:rPr>
      </w:pPr>
      <w:r>
        <w:rPr>
          <w:rFonts w:ascii="Trebuchet MS" w:hAnsi="Trebuchet MS" w:cstheme="minorHAnsi"/>
          <w:sz w:val="22"/>
          <w:szCs w:val="22"/>
        </w:rPr>
        <w:t>5.1.</w:t>
      </w:r>
      <w:r w:rsidR="00213034">
        <w:rPr>
          <w:rFonts w:ascii="Trebuchet MS" w:hAnsi="Trebuchet MS" w:cstheme="minorHAnsi"/>
          <w:sz w:val="22"/>
          <w:szCs w:val="22"/>
        </w:rPr>
        <w:t>7</w:t>
      </w:r>
      <w:r>
        <w:rPr>
          <w:rFonts w:ascii="Trebuchet MS" w:hAnsi="Trebuchet MS" w:cstheme="minorHAnsi"/>
          <w:sz w:val="22"/>
          <w:szCs w:val="22"/>
        </w:rPr>
        <w:t xml:space="preserve">. </w:t>
      </w:r>
      <w:r w:rsidRPr="00721AC6">
        <w:rPr>
          <w:rFonts w:ascii="Trebuchet MS" w:hAnsi="Trebuchet MS" w:cstheme="minorHAnsi"/>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w:t>
      </w:r>
      <w:r w:rsidRPr="00D65213">
        <w:rPr>
          <w:rFonts w:ascii="Trebuchet MS" w:hAnsi="Trebuchet MS" w:cstheme="minorHAnsi"/>
          <w:sz w:val="22"/>
          <w:szCs w:val="22"/>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3"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4" w:name="_Toc15392775"/>
      <w:bookmarkStart w:id="15" w:name="_Toc143766916"/>
      <w:r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5E6A95">
        <w:rPr>
          <w:rFonts w:ascii="Trebuchet MS" w:eastAsia="Calibri" w:hAnsi="Trebuchet MS" w:cstheme="minorHAnsi"/>
          <w:sz w:val="22"/>
          <w:szCs w:val="22"/>
        </w:rPr>
        <w:fldChar w:fldCharType="begin"/>
      </w:r>
      <w:r w:rsidRPr="005E6A95">
        <w:rPr>
          <w:rFonts w:ascii="Trebuchet MS" w:eastAsia="Calibri" w:hAnsi="Trebuchet MS" w:cstheme="minorHAnsi"/>
          <w:sz w:val="22"/>
          <w:szCs w:val="22"/>
        </w:rPr>
        <w:instrText xml:space="preserve"> REF _Ref40278562 \h  \* MERGEFORMAT </w:instrText>
      </w:r>
      <w:r w:rsidRPr="005E6A95">
        <w:rPr>
          <w:rFonts w:ascii="Trebuchet MS" w:eastAsia="Calibri" w:hAnsi="Trebuchet MS" w:cstheme="minorHAnsi"/>
          <w:sz w:val="22"/>
          <w:szCs w:val="22"/>
        </w:rPr>
      </w:r>
      <w:r w:rsidRPr="005E6A95">
        <w:rPr>
          <w:rFonts w:ascii="Trebuchet MS" w:eastAsia="Calibri" w:hAnsi="Trebuchet MS" w:cstheme="minorHAnsi"/>
          <w:sz w:val="22"/>
          <w:szCs w:val="22"/>
        </w:rPr>
        <w:fldChar w:fldCharType="separate"/>
      </w:r>
      <w:r w:rsidRPr="005E6A95">
        <w:rPr>
          <w:rFonts w:ascii="Trebuchet MS" w:eastAsia="Calibri" w:hAnsi="Trebuchet MS" w:cstheme="minorHAnsi"/>
          <w:sz w:val="22"/>
          <w:szCs w:val="22"/>
        </w:rPr>
        <w:t>Pirkimo specialiųjų sąlygų 5 priede „Pasiūlymų vertinimo kriterijai ir sąlygos“</w:t>
      </w:r>
      <w:r w:rsidRPr="005E6A95">
        <w:rPr>
          <w:rFonts w:ascii="Trebuchet MS" w:eastAsia="Calibri" w:hAnsi="Trebuchet MS" w:cstheme="minorHAnsi"/>
          <w:sz w:val="22"/>
          <w:szCs w:val="22"/>
        </w:rPr>
        <w:fldChar w:fldCharType="end"/>
      </w:r>
      <w:r w:rsidR="008374B5" w:rsidRPr="0051334C">
        <w:rPr>
          <w:rFonts w:ascii="Trebuchet MS" w:eastAsia="Calibri" w:hAnsi="Trebuchet MS"/>
          <w:sz w:val="22"/>
          <w:szCs w:val="22"/>
        </w:rPr>
        <w:t>.</w:t>
      </w:r>
    </w:p>
    <w:p w14:paraId="2C2A269B" w14:textId="488BD3D0" w:rsidR="00E96915" w:rsidRPr="00E96915" w:rsidRDefault="00E96915" w:rsidP="00E96915">
      <w:pPr>
        <w:pStyle w:val="ListParagraph"/>
        <w:numPr>
          <w:ilvl w:val="1"/>
          <w:numId w:val="7"/>
        </w:numPr>
        <w:tabs>
          <w:tab w:val="left" w:pos="1276"/>
        </w:tabs>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ED4013">
        <w:rPr>
          <w:rFonts w:ascii="Trebuchet MS" w:hAnsi="Trebuchet MS" w:cstheme="minorHAnsi"/>
          <w:color w:val="4472C4" w:themeColor="accent1"/>
          <w:sz w:val="22"/>
          <w:szCs w:val="22"/>
        </w:rPr>
        <w:t xml:space="preserve">Pirkimo specialiųjų sąlygų </w:t>
      </w:r>
      <w:r w:rsidR="00BB5AAB">
        <w:rPr>
          <w:rFonts w:ascii="Trebuchet MS" w:hAnsi="Trebuchet MS" w:cstheme="minorHAnsi"/>
          <w:color w:val="4472C4" w:themeColor="accent1"/>
          <w:sz w:val="22"/>
          <w:szCs w:val="22"/>
        </w:rPr>
        <w:t>5</w:t>
      </w:r>
      <w:r w:rsidRPr="00ED4013">
        <w:rPr>
          <w:rFonts w:ascii="Trebuchet MS" w:hAnsi="Trebuchet MS" w:cstheme="minorHAnsi"/>
          <w:color w:val="4472C4" w:themeColor="accent1"/>
          <w:sz w:val="22"/>
          <w:szCs w:val="22"/>
        </w:rPr>
        <w:t xml:space="preserve"> priede „Pasiūlymų vertinimo kriterijai ir sąlygos“ </w:t>
      </w:r>
      <w:r w:rsidRPr="00ED4013">
        <w:rPr>
          <w:rFonts w:ascii="Trebuchet MS" w:hAnsi="Trebuchet MS" w:cstheme="minorHAnsi"/>
          <w:sz w:val="22"/>
          <w:szCs w:val="22"/>
        </w:rPr>
        <w:t>nustatytomis taisyklėmis.</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7E867F26"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sąlygų 4 priedas „Pasiūlymo forma“</w:t>
        </w:r>
        <w:r w:rsidR="00AD3618" w:rsidRPr="00C10EAE">
          <w:rPr>
            <w:rStyle w:val="Hyperlink"/>
            <w:rFonts w:ascii="Trebuchet MS" w:hAnsi="Trebuchet MS" w:cstheme="minorHAnsi"/>
            <w:color w:val="0070C0"/>
            <w:sz w:val="22"/>
            <w:szCs w:val="22"/>
          </w:rPr>
          <w:fldChar w:fldCharType="end"/>
        </w:r>
      </w:hyperlink>
      <w:r w:rsidRPr="00236BBF">
        <w:rPr>
          <w:rFonts w:ascii="Trebuchet MS" w:eastAsia="Calibri" w:hAnsi="Trebuchet MS" w:cstheme="minorHAnsi"/>
          <w:sz w:val="22"/>
          <w:szCs w:val="22"/>
        </w:rPr>
        <w:t>;</w:t>
      </w:r>
    </w:p>
    <w:p w14:paraId="3A2F769F" w14:textId="74D6F1BD"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2) </w:t>
      </w:r>
      <w:r w:rsidR="00EE690C">
        <w:rPr>
          <w:rFonts w:ascii="Trebuchet MS" w:hAnsi="Trebuchet MS"/>
          <w:noProof/>
          <w:sz w:val="22"/>
          <w:szCs w:val="22"/>
        </w:rPr>
        <w:t xml:space="preserve">užpildytas </w:t>
      </w:r>
      <w:r w:rsidR="00EE690C" w:rsidRPr="000832D7">
        <w:rPr>
          <w:rFonts w:ascii="Trebuchet MS" w:eastAsia="Times New Roman" w:hAnsi="Trebuchet MS"/>
          <w:color w:val="0070C0"/>
          <w:sz w:val="22"/>
          <w:szCs w:val="22"/>
          <w:lang w:eastAsia="en-US"/>
        </w:rPr>
        <w:t xml:space="preserve">Pirkimo </w:t>
      </w:r>
      <w:r w:rsidR="00EE690C">
        <w:rPr>
          <w:rFonts w:ascii="Trebuchet MS" w:eastAsia="Times New Roman" w:hAnsi="Trebuchet MS"/>
          <w:color w:val="0070C0"/>
          <w:sz w:val="22"/>
          <w:szCs w:val="22"/>
          <w:lang w:eastAsia="en-US"/>
        </w:rPr>
        <w:t xml:space="preserve">specialiųjų </w:t>
      </w:r>
      <w:r w:rsidR="00EE690C" w:rsidRPr="000832D7">
        <w:rPr>
          <w:rFonts w:ascii="Trebuchet MS" w:eastAsia="Times New Roman" w:hAnsi="Trebuchet MS"/>
          <w:color w:val="0070C0"/>
          <w:sz w:val="22"/>
          <w:szCs w:val="22"/>
          <w:lang w:eastAsia="en-US"/>
        </w:rPr>
        <w:t xml:space="preserve">sąlygų </w:t>
      </w:r>
      <w:r w:rsidR="00EE690C">
        <w:rPr>
          <w:rFonts w:ascii="Trebuchet MS" w:eastAsia="Times New Roman" w:hAnsi="Trebuchet MS"/>
          <w:color w:val="0070C0"/>
          <w:sz w:val="22"/>
          <w:szCs w:val="22"/>
          <w:lang w:eastAsia="en-US"/>
        </w:rPr>
        <w:t>3</w:t>
      </w:r>
      <w:r w:rsidR="00EE690C" w:rsidRPr="000832D7">
        <w:rPr>
          <w:rFonts w:ascii="Trebuchet MS" w:eastAsia="Times New Roman" w:hAnsi="Trebuchet MS"/>
          <w:color w:val="0070C0"/>
          <w:sz w:val="22"/>
          <w:szCs w:val="22"/>
          <w:lang w:eastAsia="en-US"/>
        </w:rPr>
        <w:t xml:space="preserve"> pried</w:t>
      </w:r>
      <w:r w:rsidR="00EE690C">
        <w:rPr>
          <w:rFonts w:ascii="Trebuchet MS" w:eastAsia="Times New Roman" w:hAnsi="Trebuchet MS"/>
          <w:color w:val="0070C0"/>
          <w:sz w:val="22"/>
          <w:szCs w:val="22"/>
          <w:lang w:eastAsia="en-US"/>
        </w:rPr>
        <w:t>as</w:t>
      </w:r>
      <w:r w:rsidR="00EE690C" w:rsidRPr="000832D7">
        <w:rPr>
          <w:rFonts w:ascii="Trebuchet MS" w:eastAsia="Times New Roman" w:hAnsi="Trebuchet MS"/>
          <w:color w:val="0070C0"/>
          <w:sz w:val="22"/>
          <w:szCs w:val="22"/>
          <w:lang w:eastAsia="en-US"/>
        </w:rPr>
        <w:t xml:space="preserve"> „Techninė specifikacija“</w:t>
      </w:r>
      <w:r w:rsidR="00407CA3">
        <w:rPr>
          <w:rFonts w:ascii="Trebuchet MS" w:eastAsia="Times New Roman" w:hAnsi="Trebuchet MS"/>
          <w:color w:val="0070C0"/>
          <w:sz w:val="22"/>
          <w:szCs w:val="22"/>
          <w:lang w:eastAsia="en-US"/>
        </w:rPr>
        <w:t xml:space="preserve">. </w:t>
      </w:r>
      <w:r w:rsidR="00407CA3" w:rsidRPr="00A12AF0">
        <w:rPr>
          <w:rFonts w:ascii="Trebuchet MS" w:eastAsia="Times New Roman" w:hAnsi="Trebuchet MS"/>
          <w:sz w:val="22"/>
          <w:szCs w:val="22"/>
          <w:lang w:eastAsia="en-US"/>
        </w:rPr>
        <w:t>Turi būti užpildytos grafos, nurodančios atitikimą kokybiniams ir techniniams reikalavimams</w:t>
      </w:r>
      <w:r w:rsidR="00EE690C" w:rsidRPr="00EE690C">
        <w:rPr>
          <w:rFonts w:ascii="Trebuchet MS" w:eastAsia="Times New Roman" w:hAnsi="Trebuchet MS"/>
          <w:sz w:val="22"/>
          <w:szCs w:val="22"/>
          <w:lang w:eastAsia="en-US"/>
        </w:rPr>
        <w:t>;</w:t>
      </w:r>
    </w:p>
    <w:p w14:paraId="03BB3466" w14:textId="0F679158" w:rsidR="005E7AE7" w:rsidRDefault="00236BBF" w:rsidP="003E0247">
      <w:pPr>
        <w:pStyle w:val="ListParagraph"/>
        <w:spacing w:line="240" w:lineRule="auto"/>
        <w:ind w:left="0" w:firstLine="567"/>
        <w:rPr>
          <w:rFonts w:ascii="Trebuchet MS" w:eastAsiaTheme="minorHAnsi" w:hAnsi="Trebuchet MS" w:cstheme="minorHAnsi"/>
          <w:sz w:val="22"/>
          <w:szCs w:val="22"/>
        </w:rPr>
      </w:pPr>
      <w:r w:rsidRPr="00236BBF">
        <w:rPr>
          <w:rFonts w:ascii="Trebuchet MS" w:eastAsia="Calibri" w:hAnsi="Trebuchet MS" w:cstheme="minorHAnsi"/>
          <w:sz w:val="22"/>
          <w:szCs w:val="22"/>
        </w:rPr>
        <w:t xml:space="preserve">3) </w:t>
      </w:r>
      <w:r w:rsidR="00FD226C" w:rsidRPr="00FD226C">
        <w:rPr>
          <w:rFonts w:ascii="Trebuchet MS" w:eastAsia="Calibri" w:hAnsi="Trebuchet MS" w:cstheme="minorHAnsi"/>
          <w:sz w:val="22"/>
          <w:szCs w:val="22"/>
        </w:rPr>
        <w:t>siūlomų prekių gamintojo</w:t>
      </w:r>
      <w:r w:rsidR="00FD226C">
        <w:rPr>
          <w:rFonts w:ascii="Trebuchet MS" w:eastAsia="Calibri" w:hAnsi="Trebuchet MS" w:cstheme="minorHAnsi"/>
          <w:sz w:val="22"/>
          <w:szCs w:val="22"/>
        </w:rPr>
        <w:t xml:space="preserve"> </w:t>
      </w:r>
      <w:r w:rsidR="005961AF" w:rsidRPr="00BB5D41">
        <w:rPr>
          <w:rFonts w:ascii="Trebuchet MS" w:eastAsiaTheme="minorHAnsi" w:hAnsi="Trebuchet MS" w:cstheme="minorHAnsi"/>
          <w:sz w:val="22"/>
          <w:szCs w:val="22"/>
        </w:rPr>
        <w:t>dokument</w:t>
      </w:r>
      <w:r w:rsidR="005961AF">
        <w:rPr>
          <w:rFonts w:ascii="Trebuchet MS" w:eastAsiaTheme="minorHAnsi" w:hAnsi="Trebuchet MS" w:cstheme="minorHAnsi"/>
          <w:sz w:val="22"/>
          <w:szCs w:val="22"/>
        </w:rPr>
        <w:t>ai</w:t>
      </w:r>
      <w:r w:rsidR="005961AF" w:rsidRPr="00BB5D41">
        <w:rPr>
          <w:rFonts w:ascii="Trebuchet MS" w:eastAsiaTheme="minorHAnsi" w:hAnsi="Trebuchet MS" w:cstheme="minorHAnsi"/>
          <w:sz w:val="22"/>
          <w:szCs w:val="22"/>
        </w:rPr>
        <w:t>, patvirtinan</w:t>
      </w:r>
      <w:r w:rsidR="005961AF">
        <w:rPr>
          <w:rFonts w:ascii="Trebuchet MS" w:eastAsiaTheme="minorHAnsi" w:hAnsi="Trebuchet MS" w:cstheme="minorHAnsi"/>
          <w:sz w:val="22"/>
          <w:szCs w:val="22"/>
        </w:rPr>
        <w:t>tys</w:t>
      </w:r>
      <w:r w:rsidR="005961AF" w:rsidRPr="00BB5D41">
        <w:rPr>
          <w:rFonts w:ascii="Trebuchet MS" w:eastAsiaTheme="minorHAnsi" w:hAnsi="Trebuchet MS" w:cstheme="minorHAnsi"/>
          <w:sz w:val="22"/>
          <w:szCs w:val="22"/>
        </w:rPr>
        <w:t xml:space="preserve"> pasiūlyme nurodytos prekės atitikimą visiems reikalavimams, nurodytiems kiekviename </w:t>
      </w:r>
      <w:r w:rsidR="005961AF" w:rsidRPr="005961AF">
        <w:rPr>
          <w:rFonts w:ascii="Trebuchet MS" w:eastAsia="Times New Roman" w:hAnsi="Trebuchet MS"/>
          <w:color w:val="0070C0"/>
          <w:sz w:val="22"/>
          <w:szCs w:val="22"/>
          <w:lang w:eastAsia="en-US"/>
        </w:rPr>
        <w:t xml:space="preserve">Pirkimo sąlygų </w:t>
      </w:r>
      <w:r w:rsidR="00C25B46">
        <w:rPr>
          <w:rFonts w:ascii="Trebuchet MS" w:eastAsia="Times New Roman" w:hAnsi="Trebuchet MS"/>
          <w:color w:val="0070C0"/>
          <w:sz w:val="22"/>
          <w:szCs w:val="22"/>
          <w:lang w:eastAsia="en-US"/>
        </w:rPr>
        <w:t>3</w:t>
      </w:r>
      <w:r w:rsidR="005961AF" w:rsidRPr="005961AF">
        <w:rPr>
          <w:rFonts w:ascii="Trebuchet MS" w:eastAsia="Times New Roman" w:hAnsi="Trebuchet MS"/>
          <w:color w:val="0070C0"/>
          <w:sz w:val="22"/>
          <w:szCs w:val="22"/>
          <w:lang w:eastAsia="en-US"/>
        </w:rPr>
        <w:t xml:space="preserve"> priedo „Techninė specifikacija“</w:t>
      </w:r>
      <w:r w:rsidR="005961AF" w:rsidRPr="00BB5D41">
        <w:rPr>
          <w:rFonts w:ascii="Trebuchet MS" w:eastAsiaTheme="minorHAnsi" w:hAnsi="Trebuchet MS" w:cstheme="minorHAnsi"/>
          <w:sz w:val="22"/>
          <w:szCs w:val="22"/>
        </w:rPr>
        <w:t xml:space="preserve"> lenteles punkte</w:t>
      </w:r>
      <w:r w:rsidR="000D79D2">
        <w:rPr>
          <w:rFonts w:ascii="Trebuchet MS" w:eastAsiaTheme="minorHAnsi" w:hAnsi="Trebuchet MS" w:cstheme="minorHAnsi"/>
          <w:sz w:val="22"/>
          <w:szCs w:val="22"/>
        </w:rPr>
        <w:t>;</w:t>
      </w:r>
    </w:p>
    <w:p w14:paraId="1412DEBB" w14:textId="348EDB34" w:rsidR="00110A45" w:rsidRDefault="00110A45" w:rsidP="003E0247">
      <w:pPr>
        <w:pStyle w:val="ListParagraph"/>
        <w:spacing w:line="240" w:lineRule="auto"/>
        <w:ind w:left="0" w:firstLine="567"/>
        <w:rPr>
          <w:rFonts w:ascii="Trebuchet MS" w:eastAsia="Calibri" w:hAnsi="Trebuchet MS" w:cstheme="minorHAnsi"/>
          <w:sz w:val="22"/>
          <w:szCs w:val="22"/>
        </w:rPr>
      </w:pPr>
      <w:r>
        <w:rPr>
          <w:rFonts w:ascii="Trebuchet MS" w:eastAsiaTheme="minorHAnsi" w:hAnsi="Trebuchet MS" w:cstheme="minorHAnsi"/>
          <w:sz w:val="22"/>
          <w:szCs w:val="22"/>
        </w:rPr>
        <w:t>4) d</w:t>
      </w:r>
      <w:r w:rsidRPr="00110A45">
        <w:rPr>
          <w:rFonts w:ascii="Trebuchet MS" w:eastAsiaTheme="minorHAnsi" w:hAnsi="Trebuchet MS" w:cstheme="minorHAnsi"/>
          <w:sz w:val="22"/>
          <w:szCs w:val="22"/>
        </w:rPr>
        <w:t>okumentai, nurodyti</w:t>
      </w:r>
      <w:r>
        <w:rPr>
          <w:rFonts w:ascii="Trebuchet MS" w:eastAsiaTheme="minorHAnsi" w:hAnsi="Trebuchet MS" w:cstheme="minorHAnsi"/>
          <w:sz w:val="22"/>
          <w:szCs w:val="22"/>
        </w:rPr>
        <w:t xml:space="preserve"> </w:t>
      </w:r>
      <w:r w:rsidRPr="000832D7">
        <w:rPr>
          <w:rFonts w:ascii="Trebuchet MS" w:eastAsia="Times New Roman" w:hAnsi="Trebuchet MS"/>
          <w:color w:val="0070C0"/>
          <w:sz w:val="22"/>
          <w:szCs w:val="22"/>
          <w:lang w:eastAsia="en-US"/>
        </w:rPr>
        <w:t xml:space="preserve">Pirkimo </w:t>
      </w:r>
      <w:r>
        <w:rPr>
          <w:rFonts w:ascii="Trebuchet MS" w:eastAsia="Times New Roman" w:hAnsi="Trebuchet MS"/>
          <w:color w:val="0070C0"/>
          <w:sz w:val="22"/>
          <w:szCs w:val="22"/>
          <w:lang w:eastAsia="en-US"/>
        </w:rPr>
        <w:t xml:space="preserve">specialiųjų </w:t>
      </w:r>
      <w:r w:rsidRPr="000832D7">
        <w:rPr>
          <w:rFonts w:ascii="Trebuchet MS" w:eastAsia="Times New Roman" w:hAnsi="Trebuchet MS"/>
          <w:color w:val="0070C0"/>
          <w:sz w:val="22"/>
          <w:szCs w:val="22"/>
          <w:lang w:eastAsia="en-US"/>
        </w:rPr>
        <w:t xml:space="preserve">sąlygų </w:t>
      </w:r>
      <w:r>
        <w:rPr>
          <w:rFonts w:ascii="Trebuchet MS" w:eastAsia="Times New Roman" w:hAnsi="Trebuchet MS"/>
          <w:color w:val="0070C0"/>
          <w:sz w:val="22"/>
          <w:szCs w:val="22"/>
          <w:lang w:eastAsia="en-US"/>
        </w:rPr>
        <w:t>3</w:t>
      </w:r>
      <w:r w:rsidRPr="000832D7">
        <w:rPr>
          <w:rFonts w:ascii="Trebuchet MS" w:eastAsia="Times New Roman" w:hAnsi="Trebuchet MS"/>
          <w:color w:val="0070C0"/>
          <w:sz w:val="22"/>
          <w:szCs w:val="22"/>
          <w:lang w:eastAsia="en-US"/>
        </w:rPr>
        <w:t xml:space="preserve"> pried</w:t>
      </w:r>
      <w:r>
        <w:rPr>
          <w:rFonts w:ascii="Trebuchet MS" w:eastAsia="Times New Roman" w:hAnsi="Trebuchet MS"/>
          <w:color w:val="0070C0"/>
          <w:sz w:val="22"/>
          <w:szCs w:val="22"/>
          <w:lang w:eastAsia="en-US"/>
        </w:rPr>
        <w:t xml:space="preserve">e </w:t>
      </w:r>
      <w:r w:rsidRPr="000832D7">
        <w:rPr>
          <w:rFonts w:ascii="Trebuchet MS" w:eastAsia="Times New Roman" w:hAnsi="Trebuchet MS"/>
          <w:color w:val="0070C0"/>
          <w:sz w:val="22"/>
          <w:szCs w:val="22"/>
          <w:lang w:eastAsia="en-US"/>
        </w:rPr>
        <w:t>„Techninė specifikacija“</w:t>
      </w:r>
      <w:r>
        <w:rPr>
          <w:rFonts w:ascii="Trebuchet MS" w:eastAsia="Times New Roman" w:hAnsi="Trebuchet MS"/>
          <w:color w:val="0070C0"/>
          <w:sz w:val="22"/>
          <w:szCs w:val="22"/>
          <w:lang w:eastAsia="en-US"/>
        </w:rPr>
        <w:t>.</w:t>
      </w:r>
    </w:p>
    <w:p w14:paraId="30F73B3A" w14:textId="0D5B9082"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6" w:name="_Toc143766917"/>
      <w:r>
        <w:rPr>
          <w:rFonts w:ascii="Trebuchet MS" w:hAnsi="Trebuchet MS" w:cstheme="minorHAnsi"/>
        </w:rPr>
        <w:t>Derybos</w:t>
      </w:r>
      <w:bookmarkEnd w:id="16"/>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lastRenderedPageBreak/>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Ref39425999"/>
      <w:bookmarkStart w:id="18" w:name="_Ref39426005"/>
      <w:bookmarkStart w:id="19" w:name="_Toc126333937"/>
      <w:bookmarkStart w:id="20" w:name="_Toc143766918"/>
      <w:r w:rsidRPr="00DB01AA">
        <w:rPr>
          <w:rFonts w:ascii="Trebuchet MS" w:hAnsi="Trebuchet MS" w:cstheme="minorHAnsi"/>
        </w:rPr>
        <w:t>Sutarties sudarymas</w:t>
      </w:r>
      <w:bookmarkEnd w:id="17"/>
      <w:bookmarkEnd w:id="18"/>
      <w:bookmarkEnd w:id="19"/>
      <w:bookmarkEnd w:id="20"/>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Kita"/>
      <w:bookmarkStart w:id="22" w:name="_Toc143766919"/>
      <w:bookmarkEnd w:id="21"/>
      <w:r>
        <w:rPr>
          <w:rFonts w:ascii="Trebuchet MS" w:hAnsi="Trebuchet MS" w:cstheme="minorHAnsi"/>
        </w:rPr>
        <w:t xml:space="preserve"> </w:t>
      </w:r>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73C1CA5E"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863422">
        <w:rPr>
          <w:rFonts w:ascii="Trebuchet MS" w:hAnsi="Trebuchet MS"/>
          <w:color w:val="000000" w:themeColor="text1"/>
          <w:sz w:val="22"/>
          <w:szCs w:val="22"/>
        </w:rPr>
        <w:t xml:space="preserve"> </w:t>
      </w: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02263" w:rsidRDefault="006D67EE" w:rsidP="00001650">
      <w:pPr>
        <w:pStyle w:val="NoSpacing"/>
        <w:ind w:firstLine="720"/>
        <w:rPr>
          <w:rFonts w:ascii="Trebuchet MS" w:eastAsia="Yu Mincho" w:hAnsi="Trebuchet MS" w:cstheme="minorHAnsi"/>
          <w:b/>
          <w:bCs/>
          <w:iCs/>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ListParagraph"/>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7" w:name="_heading=h.26in1rg" w:colFirst="0" w:colLast="0"/>
      <w:bookmarkEnd w:id="27"/>
      <w:r w:rsidRPr="00DB01AA">
        <w:rPr>
          <w:rFonts w:ascii="Trebuchet MS" w:hAnsi="Trebuchet MS"/>
        </w:rPr>
        <w:br w:type="page"/>
      </w:r>
      <w:bookmarkStart w:id="28" w:name="_Toc85439812"/>
    </w:p>
    <w:bookmarkStart w:id="29" w:name="_Pirkimo_sąlygų_3_1"/>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8"/>
    <w:bookmarkEnd w:id="29"/>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7"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0"/>
      <w:bookmarkEnd w:id="31"/>
      <w:bookmarkEnd w:id="32"/>
      <w:bookmarkEnd w:id="33"/>
      <w:bookmarkEnd w:id="34"/>
      <w:bookmarkEnd w:id="35"/>
      <w:bookmarkEnd w:id="37"/>
    </w:p>
    <w:bookmarkEnd w:id="36"/>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87E9D43" w14:textId="5AB1A984" w:rsidR="000B22CF" w:rsidRPr="000B22CF" w:rsidRDefault="000B22CF" w:rsidP="000B22CF">
      <w:pPr>
        <w:spacing w:line="240" w:lineRule="auto"/>
        <w:ind w:firstLine="0"/>
        <w:jc w:val="center"/>
        <w:rPr>
          <w:rFonts w:ascii="Trebuchet MS" w:eastAsia="Helvetica Neue Light" w:hAnsi="Trebuchet MS"/>
          <w:caps/>
          <w:sz w:val="28"/>
          <w:szCs w:val="28"/>
          <w:bdr w:val="nil"/>
        </w:rPr>
      </w:pPr>
      <w:bookmarkStart w:id="47" w:name="_Pirkimo_sąlygų_3"/>
      <w:bookmarkEnd w:id="47"/>
      <w:r>
        <w:rPr>
          <w:rFonts w:ascii="Trebuchet MS" w:hAnsi="Trebuchet MS" w:cs="Calibri"/>
          <w:spacing w:val="20"/>
          <w:sz w:val="28"/>
          <w:szCs w:val="28"/>
          <w:lang w:eastAsia="ar-SA"/>
        </w:rPr>
        <w:t xml:space="preserve">DĖL </w:t>
      </w:r>
      <w:r w:rsidR="00533E32">
        <w:rPr>
          <w:rFonts w:ascii="Trebuchet MS" w:hAnsi="Trebuchet MS" w:cs="Calibri"/>
          <w:spacing w:val="20"/>
          <w:sz w:val="28"/>
          <w:szCs w:val="28"/>
          <w:lang w:eastAsia="ar-SA"/>
        </w:rPr>
        <w:t>VIENKARTINIŲ ANTIVIRUSIŲ FILTRŲ, TINKANČIŲ SPIROMETRUI CUSCO MOBILE</w:t>
      </w:r>
      <w:r>
        <w:rPr>
          <w:rFonts w:ascii="Trebuchet MS" w:hAnsi="Trebuchet MS" w:cs="Calibri"/>
          <w:spacing w:val="20"/>
          <w:sz w:val="28"/>
          <w:szCs w:val="28"/>
          <w:lang w:eastAsia="ar-SA"/>
        </w:rPr>
        <w:t xml:space="preserve"> </w:t>
      </w:r>
      <w:r w:rsidRPr="00515E47">
        <w:rPr>
          <w:rFonts w:ascii="Trebuchet MS" w:eastAsia="Helvetica Neue Light" w:hAnsi="Trebuchet MS"/>
          <w:caps/>
          <w:sz w:val="28"/>
          <w:szCs w:val="28"/>
          <w:bdr w:val="nil"/>
        </w:rPr>
        <w:t>PIRKIMO</w:t>
      </w:r>
    </w:p>
    <w:p w14:paraId="7D131217" w14:textId="7585C90B" w:rsidR="00C0732C" w:rsidRPr="00D65213" w:rsidRDefault="00C0732C" w:rsidP="0029659A">
      <w:pPr>
        <w:spacing w:line="22" w:lineRule="atLeast"/>
        <w:ind w:right="-41" w:firstLine="0"/>
        <w:jc w:val="center"/>
        <w:rPr>
          <w:rFonts w:ascii="Trebuchet MS" w:hAnsi="Trebuchet MS" w:cs="Calibri"/>
          <w:spacing w:val="20"/>
          <w:sz w:val="28"/>
          <w:szCs w:val="28"/>
          <w:lang w:eastAsia="ar-SA"/>
        </w:rPr>
      </w:pPr>
      <w:r w:rsidRPr="00D65213">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Toc143766924"/>
      <w:bookmarkEnd w:id="48"/>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9"/>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4A125AC" w14:textId="77777777" w:rsidR="00515E47" w:rsidRDefault="00515E47">
      <w:pPr>
        <w:rPr>
          <w:rFonts w:ascii="Trebuchet MS" w:eastAsiaTheme="minorHAnsi" w:hAnsi="Trebuchet MS" w:cs="Arial"/>
          <w:bCs/>
          <w:iCs/>
        </w:rPr>
      </w:pP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0" w:name="_Pirkimo_sąlygų_6"/>
      <w:bookmarkStart w:id="51" w:name="_Toc143766925"/>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1"/>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1A123188" w:rsidR="00070D56" w:rsidRPr="00070D56" w:rsidRDefault="00CE7C06"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PREKĖS</w:t>
      </w:r>
      <w:r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2" w:name="_Toc143764422"/>
      <w:r w:rsidRPr="00070D56">
        <w:rPr>
          <w:rFonts w:ascii="Trebuchet MS" w:hAnsi="Trebuchet MS"/>
          <w:sz w:val="22"/>
          <w:szCs w:val="22"/>
        </w:rPr>
        <w:t>Sutarties projektas pateikiamas atskiru dokumentu, Word formatu.</w:t>
      </w:r>
      <w:bookmarkEnd w:id="52"/>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3" w:name="_Pirkimo_sąlygų_7"/>
      <w:bookmarkStart w:id="54" w:name="_Toc143766926"/>
      <w:bookmarkEnd w:id="53"/>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4"/>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5"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6"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6"/>
      <w:r w:rsidRPr="004D7E15">
        <w:rPr>
          <w:rFonts w:ascii="Trebuchet MS" w:eastAsiaTheme="majorEastAsia" w:hAnsi="Trebuchet MS" w:cstheme="majorBidi"/>
          <w:color w:val="0070C0"/>
          <w:sz w:val="22"/>
          <w:szCs w:val="22"/>
        </w:rPr>
        <w:t>“</w:t>
      </w:r>
      <w:bookmarkEnd w:id="55"/>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93E0763"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7" w:name="_Hlk146983908"/>
      <w:bookmarkStart w:id="58"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7"/>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8"/>
      <w:r w:rsidRPr="00E70114">
        <w:rPr>
          <w:rFonts w:ascii="Trebuchet MS" w:eastAsia="Calibri" w:hAnsi="Trebuchet MS" w:cs="Times New Roman"/>
          <w:kern w:val="2"/>
          <w:sz w:val="22"/>
          <w:szCs w:val="22"/>
          <w:lang w:eastAsia="en-US"/>
          <w14:ligatures w14:val="standardContextual"/>
        </w:rPr>
        <w:t xml:space="preserve">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3D5A766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DB01AA" w:rsidSect="00D65213">
      <w:headerReference w:type="default" r:id="rId12"/>
      <w:footerReference w:type="default" r:id="rId13"/>
      <w:headerReference w:type="first" r:id="rId14"/>
      <w:footerReference w:type="first" r:id="rId1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5BF18" w14:textId="77777777" w:rsidR="00770DEA" w:rsidRDefault="00770DEA" w:rsidP="00D05666">
      <w:r>
        <w:separator/>
      </w:r>
    </w:p>
  </w:endnote>
  <w:endnote w:type="continuationSeparator" w:id="0">
    <w:p w14:paraId="24839C6E" w14:textId="77777777" w:rsidR="00770DEA" w:rsidRDefault="00770DEA" w:rsidP="00D05666">
      <w:r>
        <w:continuationSeparator/>
      </w:r>
    </w:p>
  </w:endnote>
  <w:endnote w:type="continuationNotice" w:id="1">
    <w:p w14:paraId="03AEC3CD" w14:textId="77777777" w:rsidR="00770DEA" w:rsidRDefault="00770D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3BC65" w14:textId="77777777" w:rsidR="00770DEA" w:rsidRDefault="00770DEA" w:rsidP="00D05666">
      <w:r>
        <w:separator/>
      </w:r>
    </w:p>
  </w:footnote>
  <w:footnote w:type="continuationSeparator" w:id="0">
    <w:p w14:paraId="56064693" w14:textId="77777777" w:rsidR="00770DEA" w:rsidRDefault="00770DEA" w:rsidP="00D05666">
      <w:r>
        <w:continuationSeparator/>
      </w:r>
    </w:p>
  </w:footnote>
  <w:footnote w:type="continuationNotice" w:id="1">
    <w:p w14:paraId="0A4734C3" w14:textId="77777777" w:rsidR="00770DEA" w:rsidRDefault="00770D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9"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1357749"/>
    <w:multiLevelType w:val="multilevel"/>
    <w:tmpl w:val="BA5ABC96"/>
    <w:numStyleLink w:val="Style2"/>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27"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94105F3"/>
    <w:multiLevelType w:val="multilevel"/>
    <w:tmpl w:val="0809001F"/>
    <w:numStyleLink w:val="Style1"/>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4"/>
  </w:num>
  <w:num w:numId="3" w16cid:durableId="676150427">
    <w:abstractNumId w:val="13"/>
  </w:num>
  <w:num w:numId="4" w16cid:durableId="1333143428">
    <w:abstractNumId w:val="29"/>
  </w:num>
  <w:num w:numId="5" w16cid:durableId="625742450">
    <w:abstractNumId w:val="7"/>
  </w:num>
  <w:num w:numId="6" w16cid:durableId="1491287220">
    <w:abstractNumId w:val="1"/>
  </w:num>
  <w:num w:numId="7" w16cid:durableId="1790125788">
    <w:abstractNumId w:val="14"/>
  </w:num>
  <w:num w:numId="8" w16cid:durableId="23870079">
    <w:abstractNumId w:val="27"/>
  </w:num>
  <w:num w:numId="9" w16cid:durableId="1700080404">
    <w:abstractNumId w:val="25"/>
  </w:num>
  <w:num w:numId="10" w16cid:durableId="170262899">
    <w:abstractNumId w:val="26"/>
  </w:num>
  <w:num w:numId="11" w16cid:durableId="592934001">
    <w:abstractNumId w:val="16"/>
  </w:num>
  <w:num w:numId="12" w16cid:durableId="1032144177">
    <w:abstractNumId w:val="9"/>
  </w:num>
  <w:num w:numId="13" w16cid:durableId="1709064840">
    <w:abstractNumId w:val="28"/>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6"/>
  </w:num>
  <w:num w:numId="16" w16cid:durableId="157353039">
    <w:abstractNumId w:val="19"/>
  </w:num>
  <w:num w:numId="17" w16cid:durableId="404112090">
    <w:abstractNumId w:val="11"/>
  </w:num>
  <w:num w:numId="18" w16cid:durableId="1039204462">
    <w:abstractNumId w:val="17"/>
  </w:num>
  <w:num w:numId="19" w16cid:durableId="1620532235">
    <w:abstractNumId w:val="20"/>
  </w:num>
  <w:num w:numId="20" w16cid:durableId="1361935725">
    <w:abstractNumId w:val="18"/>
  </w:num>
  <w:num w:numId="21" w16cid:durableId="1767263401">
    <w:abstractNumId w:val="3"/>
  </w:num>
  <w:num w:numId="22" w16cid:durableId="1090007391">
    <w:abstractNumId w:val="15"/>
  </w:num>
  <w:num w:numId="23" w16cid:durableId="1873759906">
    <w:abstractNumId w:val="10"/>
  </w:num>
  <w:num w:numId="24" w16cid:durableId="16374872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8"/>
  </w:num>
  <w:num w:numId="27" w16cid:durableId="955408147">
    <w:abstractNumId w:val="5"/>
  </w:num>
  <w:num w:numId="28" w16cid:durableId="9408443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3"/>
  </w:num>
  <w:num w:numId="30" w16cid:durableId="708719718">
    <w:abstractNumId w:val="12"/>
  </w:num>
  <w:num w:numId="31" w16cid:durableId="290789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DAD"/>
    <w:rsid w:val="0010625A"/>
    <w:rsid w:val="001072BE"/>
    <w:rsid w:val="00107A04"/>
    <w:rsid w:val="00107DDA"/>
    <w:rsid w:val="00110A45"/>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BC9"/>
    <w:rsid w:val="00147397"/>
    <w:rsid w:val="00147A63"/>
    <w:rsid w:val="00147A8C"/>
    <w:rsid w:val="00150260"/>
    <w:rsid w:val="00150492"/>
    <w:rsid w:val="0015057D"/>
    <w:rsid w:val="00150B7C"/>
    <w:rsid w:val="00152306"/>
    <w:rsid w:val="00153123"/>
    <w:rsid w:val="0015376E"/>
    <w:rsid w:val="001538C5"/>
    <w:rsid w:val="00153D1C"/>
    <w:rsid w:val="00156AC9"/>
    <w:rsid w:val="001607EC"/>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5454"/>
    <w:rsid w:val="00185997"/>
    <w:rsid w:val="00185BC4"/>
    <w:rsid w:val="001864DB"/>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49C"/>
    <w:rsid w:val="00197943"/>
    <w:rsid w:val="00197EF6"/>
    <w:rsid w:val="001A0DF2"/>
    <w:rsid w:val="001A1062"/>
    <w:rsid w:val="001A1301"/>
    <w:rsid w:val="001A1627"/>
    <w:rsid w:val="001A18C1"/>
    <w:rsid w:val="001A1DD2"/>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44"/>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81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1CAD"/>
    <w:rsid w:val="004031E0"/>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FC6"/>
    <w:rsid w:val="00424C4C"/>
    <w:rsid w:val="004252AF"/>
    <w:rsid w:val="00427174"/>
    <w:rsid w:val="00427210"/>
    <w:rsid w:val="00430DB7"/>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78474"/>
    <w:rsid w:val="00482A1E"/>
    <w:rsid w:val="00482BC0"/>
    <w:rsid w:val="00483462"/>
    <w:rsid w:val="00483E10"/>
    <w:rsid w:val="004847DE"/>
    <w:rsid w:val="00485E23"/>
    <w:rsid w:val="0048654D"/>
    <w:rsid w:val="004867B9"/>
    <w:rsid w:val="00486B0D"/>
    <w:rsid w:val="0049168F"/>
    <w:rsid w:val="00492862"/>
    <w:rsid w:val="004940CB"/>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61ED"/>
    <w:rsid w:val="004C7DC4"/>
    <w:rsid w:val="004C7E0B"/>
    <w:rsid w:val="004C7E53"/>
    <w:rsid w:val="004D017C"/>
    <w:rsid w:val="004D0866"/>
    <w:rsid w:val="004D1010"/>
    <w:rsid w:val="004D1673"/>
    <w:rsid w:val="004D1938"/>
    <w:rsid w:val="004D248A"/>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ACB"/>
    <w:rsid w:val="00587BAC"/>
    <w:rsid w:val="00587E05"/>
    <w:rsid w:val="00590005"/>
    <w:rsid w:val="00590C0F"/>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DB"/>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4CC7"/>
    <w:rsid w:val="006E533D"/>
    <w:rsid w:val="006E6883"/>
    <w:rsid w:val="006E75C7"/>
    <w:rsid w:val="006E7679"/>
    <w:rsid w:val="006F1F4B"/>
    <w:rsid w:val="006F2F71"/>
    <w:rsid w:val="006F486C"/>
    <w:rsid w:val="006F631C"/>
    <w:rsid w:val="006F6DAA"/>
    <w:rsid w:val="006F7115"/>
    <w:rsid w:val="006F7332"/>
    <w:rsid w:val="006F73A9"/>
    <w:rsid w:val="006F742E"/>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3E1"/>
    <w:rsid w:val="007775AA"/>
    <w:rsid w:val="00777670"/>
    <w:rsid w:val="007818FF"/>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50A9"/>
    <w:rsid w:val="007A50E9"/>
    <w:rsid w:val="007A5BDA"/>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228F"/>
    <w:rsid w:val="008829B2"/>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07219"/>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616"/>
    <w:rsid w:val="009A7D11"/>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751"/>
    <w:rsid w:val="00A26601"/>
    <w:rsid w:val="00A26794"/>
    <w:rsid w:val="00A269A6"/>
    <w:rsid w:val="00A26D56"/>
    <w:rsid w:val="00A26E64"/>
    <w:rsid w:val="00A26F11"/>
    <w:rsid w:val="00A2707D"/>
    <w:rsid w:val="00A27446"/>
    <w:rsid w:val="00A27846"/>
    <w:rsid w:val="00A32840"/>
    <w:rsid w:val="00A32BE9"/>
    <w:rsid w:val="00A32FBD"/>
    <w:rsid w:val="00A33366"/>
    <w:rsid w:val="00A33684"/>
    <w:rsid w:val="00A35EF6"/>
    <w:rsid w:val="00A363BD"/>
    <w:rsid w:val="00A3699B"/>
    <w:rsid w:val="00A36CC9"/>
    <w:rsid w:val="00A36D58"/>
    <w:rsid w:val="00A37373"/>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8F2"/>
    <w:rsid w:val="00A71150"/>
    <w:rsid w:val="00A71BA0"/>
    <w:rsid w:val="00A71E5E"/>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34F6"/>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7B"/>
    <w:rsid w:val="00AF1844"/>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E44"/>
    <w:rsid w:val="00BC3440"/>
    <w:rsid w:val="00BC3DF9"/>
    <w:rsid w:val="00BC3EEA"/>
    <w:rsid w:val="00BC40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5A1"/>
    <w:rsid w:val="00C27DEC"/>
    <w:rsid w:val="00C3061F"/>
    <w:rsid w:val="00C30BBB"/>
    <w:rsid w:val="00C31457"/>
    <w:rsid w:val="00C314B2"/>
    <w:rsid w:val="00C31EC9"/>
    <w:rsid w:val="00C32030"/>
    <w:rsid w:val="00C32101"/>
    <w:rsid w:val="00C327B5"/>
    <w:rsid w:val="00C32E53"/>
    <w:rsid w:val="00C338F5"/>
    <w:rsid w:val="00C35066"/>
    <w:rsid w:val="00C35777"/>
    <w:rsid w:val="00C357D8"/>
    <w:rsid w:val="00C36B8C"/>
    <w:rsid w:val="00C3734E"/>
    <w:rsid w:val="00C373EA"/>
    <w:rsid w:val="00C37E50"/>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3925"/>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C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167E"/>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915"/>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55"/>
    <w:rsid w:val="00F02806"/>
    <w:rsid w:val="00F02C2E"/>
    <w:rsid w:val="00F03F27"/>
    <w:rsid w:val="00F0480A"/>
    <w:rsid w:val="00F0515F"/>
    <w:rsid w:val="00F05F84"/>
    <w:rsid w:val="00F06F05"/>
    <w:rsid w:val="00F10CF1"/>
    <w:rsid w:val="00F10EB1"/>
    <w:rsid w:val="00F1174E"/>
    <w:rsid w:val="00F11796"/>
    <w:rsid w:val="00F126A8"/>
    <w:rsid w:val="00F13570"/>
    <w:rsid w:val="00F13FC9"/>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26C"/>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1AAE13-7D91-48EB-8365-B59F7902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15</Pages>
  <Words>16936</Words>
  <Characters>9655</Characters>
  <Application>Microsoft Office Word</Application>
  <DocSecurity>0</DocSecurity>
  <Lines>80</Lines>
  <Paragraphs>53</Paragraphs>
  <ScaleCrop>false</ScaleCrop>
  <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366</cp:revision>
  <cp:lastPrinted>2024-03-07T17:29:00Z</cp:lastPrinted>
  <dcterms:created xsi:type="dcterms:W3CDTF">2024-08-28T21:57:00Z</dcterms:created>
  <dcterms:modified xsi:type="dcterms:W3CDTF">2024-12-12T08:17:00Z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